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DD51" w14:textId="31CCD1ED" w:rsidR="00B36150" w:rsidRDefault="00674B5F" w:rsidP="00B1249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AD8BBED" wp14:editId="77A42868">
            <wp:simplePos x="0" y="0"/>
            <wp:positionH relativeFrom="column">
              <wp:posOffset>3975652</wp:posOffset>
            </wp:positionH>
            <wp:positionV relativeFrom="page">
              <wp:posOffset>1137037</wp:posOffset>
            </wp:positionV>
            <wp:extent cx="1805305" cy="2075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93" w:rsidRPr="00674B5F">
        <w:rPr>
          <w:rFonts w:ascii="Times New Roman" w:hAnsi="Times New Roman" w:cs="Times New Roman"/>
          <w:b/>
          <w:bCs/>
          <w:sz w:val="28"/>
          <w:szCs w:val="28"/>
          <w:lang w:val="en-IN"/>
        </w:rPr>
        <w:t>INDRANI KAKATI</w:t>
      </w:r>
      <w:r w:rsidR="007E0153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</w:p>
    <w:p w14:paraId="199E39B5" w14:textId="78CD769A" w:rsidR="007E0153" w:rsidRDefault="007E0153" w:rsidP="007E0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hyperlink r:id="rId5" w:history="1">
        <w:r w:rsidRPr="00417BE8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ikakati@rgu.ac</w:t>
        </w:r>
      </w:hyperlink>
    </w:p>
    <w:p w14:paraId="7D4BF61E" w14:textId="7988636C" w:rsidR="007E0153" w:rsidRPr="007E0153" w:rsidRDefault="007E0153" w:rsidP="007E01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E0153">
        <w:rPr>
          <w:rFonts w:ascii="Times New Roman" w:hAnsi="Times New Roman" w:cs="Times New Roman"/>
          <w:b/>
          <w:bCs/>
          <w:sz w:val="24"/>
          <w:szCs w:val="24"/>
          <w:lang w:val="en-IN"/>
        </w:rPr>
        <w:t>Contact no. 8753925758</w:t>
      </w:r>
    </w:p>
    <w:p w14:paraId="005B1F53" w14:textId="77777777" w:rsidR="007E0153" w:rsidRDefault="007E0153" w:rsidP="007E0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56CB456A" w14:textId="1579B2CF" w:rsidR="00674B5F" w:rsidRDefault="00674B5F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674B5F">
        <w:rPr>
          <w:rFonts w:ascii="Times New Roman" w:hAnsi="Times New Roman" w:cs="Times New Roman"/>
          <w:sz w:val="24"/>
          <w:szCs w:val="24"/>
          <w:lang w:val="en-IN"/>
        </w:rPr>
        <w:t>Assistant Professor</w:t>
      </w:r>
      <w:r>
        <w:rPr>
          <w:rFonts w:ascii="Times New Roman" w:hAnsi="Times New Roman" w:cs="Times New Roman"/>
          <w:sz w:val="24"/>
          <w:szCs w:val="24"/>
          <w:lang w:val="en-IN"/>
        </w:rPr>
        <w:t>, Royal School of Law &amp; Administration</w:t>
      </w:r>
      <w:r w:rsidR="007E0153">
        <w:rPr>
          <w:rFonts w:ascii="Times New Roman" w:hAnsi="Times New Roman" w:cs="Times New Roman"/>
          <w:sz w:val="24"/>
          <w:szCs w:val="24"/>
          <w:lang w:val="en-IN"/>
        </w:rPr>
        <w:t xml:space="preserve"> (RSLA)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, RGU. Was a practicing Advocate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High Court for five years, having litigated and assisted under various departments like State Education Board of Assam (SEBA),</w:t>
      </w:r>
      <w:r w:rsidR="00433B1D">
        <w:rPr>
          <w:rFonts w:ascii="Times New Roman" w:hAnsi="Times New Roman" w:cs="Times New Roman"/>
          <w:sz w:val="24"/>
          <w:szCs w:val="24"/>
          <w:lang w:val="en-IN"/>
        </w:rPr>
        <w:t xml:space="preserve"> Assam Higher Secondary Education Council, Government Cases and other private matters.</w:t>
      </w:r>
      <w:r w:rsidR="00472166">
        <w:rPr>
          <w:rFonts w:ascii="Times New Roman" w:hAnsi="Times New Roman" w:cs="Times New Roman"/>
          <w:sz w:val="24"/>
          <w:szCs w:val="24"/>
          <w:lang w:val="en-IN"/>
        </w:rPr>
        <w:t xml:space="preserve"> Also, a member of </w:t>
      </w:r>
      <w:proofErr w:type="spellStart"/>
      <w:r w:rsidR="00472166">
        <w:rPr>
          <w:rFonts w:ascii="Times New Roman" w:hAnsi="Times New Roman" w:cs="Times New Roman"/>
          <w:sz w:val="24"/>
          <w:szCs w:val="24"/>
          <w:lang w:val="en-IN"/>
        </w:rPr>
        <w:t>Gauhati</w:t>
      </w:r>
      <w:proofErr w:type="spellEnd"/>
      <w:r w:rsidR="00472166">
        <w:rPr>
          <w:rFonts w:ascii="Times New Roman" w:hAnsi="Times New Roman" w:cs="Times New Roman"/>
          <w:sz w:val="24"/>
          <w:szCs w:val="24"/>
          <w:lang w:val="en-IN"/>
        </w:rPr>
        <w:t xml:space="preserve"> High Court Bar Association, Assam.</w:t>
      </w:r>
    </w:p>
    <w:p w14:paraId="1DCF2A8B" w14:textId="3154E213" w:rsidR="00433B1D" w:rsidRDefault="00433B1D" w:rsidP="00674B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33B1D">
        <w:rPr>
          <w:rFonts w:ascii="Times New Roman" w:hAnsi="Times New Roman" w:cs="Times New Roman"/>
          <w:b/>
          <w:bCs/>
          <w:sz w:val="24"/>
          <w:szCs w:val="24"/>
          <w:lang w:val="en-IN"/>
        </w:rPr>
        <w:t>Educational qualification:</w:t>
      </w:r>
    </w:p>
    <w:p w14:paraId="2071B404" w14:textId="42097359" w:rsidR="00433B1D" w:rsidRDefault="00433B1D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Graduation, </w:t>
      </w:r>
      <w:r w:rsidRPr="00433B1D">
        <w:rPr>
          <w:rFonts w:ascii="Times New Roman" w:hAnsi="Times New Roman" w:cs="Times New Roman"/>
          <w:sz w:val="24"/>
          <w:szCs w:val="24"/>
          <w:lang w:val="en-IN"/>
        </w:rPr>
        <w:t>B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433B1D">
        <w:rPr>
          <w:rFonts w:ascii="Times New Roman" w:hAnsi="Times New Roman" w:cs="Times New Roman"/>
          <w:sz w:val="24"/>
          <w:szCs w:val="24"/>
          <w:lang w:val="en-IN"/>
        </w:rPr>
        <w:t>A.</w:t>
      </w:r>
      <w:r>
        <w:rPr>
          <w:rFonts w:ascii="Times New Roman" w:hAnsi="Times New Roman" w:cs="Times New Roman"/>
          <w:sz w:val="24"/>
          <w:szCs w:val="24"/>
          <w:lang w:val="en-IN"/>
        </w:rPr>
        <w:t>(H).</w:t>
      </w:r>
      <w:r w:rsidRPr="00433B1D">
        <w:rPr>
          <w:rFonts w:ascii="Times New Roman" w:hAnsi="Times New Roman" w:cs="Times New Roman"/>
          <w:sz w:val="24"/>
          <w:szCs w:val="24"/>
          <w:lang w:val="en-IN"/>
        </w:rPr>
        <w:t>Political Science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from Indraprastha College for Women, Delhi University. (2009)</w:t>
      </w:r>
    </w:p>
    <w:p w14:paraId="6649A754" w14:textId="7C48E97B" w:rsidR="00433B1D" w:rsidRDefault="00433B1D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Graduation, LL.B from Campus Law Centre, Faculty of Law, Delhi University (2012).</w:t>
      </w:r>
    </w:p>
    <w:p w14:paraId="14321CA8" w14:textId="0B655927" w:rsidR="00433B1D" w:rsidRDefault="00433B1D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Post-graduation, LL.M from PG Department of Law,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University (2016).</w:t>
      </w:r>
    </w:p>
    <w:p w14:paraId="4A19DF72" w14:textId="7F9AF213" w:rsidR="00433B1D" w:rsidRDefault="00433B1D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Currently pursuing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University. </w:t>
      </w:r>
    </w:p>
    <w:p w14:paraId="7645AD73" w14:textId="3EAD9E04" w:rsidR="00433B1D" w:rsidRDefault="00433B1D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Cleared SLET</w:t>
      </w:r>
      <w:r w:rsidR="00804B7D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2C5EC3D0" w14:textId="52753213" w:rsidR="00433B1D" w:rsidRPr="00433B1D" w:rsidRDefault="00433B1D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Attended different workshops, seminars and have presented Research Paper.</w:t>
      </w:r>
    </w:p>
    <w:p w14:paraId="2C9DCED7" w14:textId="441E59A6" w:rsidR="00674B5F" w:rsidRPr="00674B5F" w:rsidRDefault="00674B5F" w:rsidP="00674B5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47E4305A" w14:textId="19DACF24" w:rsidR="00B12493" w:rsidRPr="00B12493" w:rsidRDefault="00674B5F" w:rsidP="00B12493">
      <w:pPr>
        <w:jc w:val="both"/>
        <w:rPr>
          <w:rFonts w:cstheme="minorHAnsi"/>
          <w:b/>
          <w:bCs/>
          <w:sz w:val="24"/>
          <w:szCs w:val="24"/>
          <w:lang w:val="en-IN"/>
        </w:rPr>
      </w:pP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  <w:r>
        <w:rPr>
          <w:rFonts w:cstheme="minorHAnsi"/>
          <w:b/>
          <w:bCs/>
          <w:sz w:val="24"/>
          <w:szCs w:val="24"/>
          <w:lang w:val="en-IN"/>
        </w:rPr>
        <w:tab/>
      </w:r>
    </w:p>
    <w:sectPr w:rsidR="00B12493" w:rsidRPr="00B12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93"/>
    <w:rsid w:val="00433B1D"/>
    <w:rsid w:val="00472166"/>
    <w:rsid w:val="00674B5F"/>
    <w:rsid w:val="007B0241"/>
    <w:rsid w:val="007E0153"/>
    <w:rsid w:val="00804B7D"/>
    <w:rsid w:val="00B12493"/>
    <w:rsid w:val="00B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ECA4"/>
  <w15:chartTrackingRefBased/>
  <w15:docId w15:val="{11C6B308-474A-4AD0-A760-EE14E96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akati@rgu.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Kakati</dc:creator>
  <cp:keywords/>
  <dc:description/>
  <cp:lastModifiedBy>Indrani Kakati</cp:lastModifiedBy>
  <cp:revision>4</cp:revision>
  <dcterms:created xsi:type="dcterms:W3CDTF">2023-01-30T14:36:00Z</dcterms:created>
  <dcterms:modified xsi:type="dcterms:W3CDTF">2023-02-01T05:19:00Z</dcterms:modified>
</cp:coreProperties>
</file>